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окружающему миру (ФГОС) 2 класса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предмета направлено на формирование целостной картины мира и 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представлен в программе следующими содержательными линиями: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человек и природа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человек и общество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правила безопасной жизни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 изучения предмета:</w:t>
      </w:r>
      <w:r>
        <w:rPr>
          <w:color w:val="000000"/>
          <w:sz w:val="28"/>
          <w:szCs w:val="28"/>
        </w:rPr>
        <w:t> 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людьми, обществом и природой.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Изучение окружающего мира во 2 классе направлено на решение следующих задач: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учащихся единого, целостно окрашенного образа мира как дома, своего собственного и общего для всех людей, для всего живого;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основами практико-ориентированных знаний о человеке, природе и обществе, осмысление причинно - следственных связей в окружающем мире, в том числе на многообразном материале природы и культуры родного края;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систематизация и расширение представлений детей о предметах и явлениях природы и общественной жизни, развитие интереса к их познанию, обогащение нравственного опыта обучающихся, воспитание у них любви к своему городу, к своей Родине;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освоение основ адекватного </w:t>
      </w:r>
      <w:proofErr w:type="spellStart"/>
      <w:r>
        <w:rPr>
          <w:color w:val="000000"/>
          <w:sz w:val="28"/>
          <w:szCs w:val="28"/>
        </w:rPr>
        <w:t>природ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культуросообразного</w:t>
      </w:r>
      <w:proofErr w:type="spellEnd"/>
      <w:r>
        <w:rPr>
          <w:color w:val="000000"/>
          <w:sz w:val="28"/>
          <w:szCs w:val="28"/>
        </w:rPr>
        <w:t xml:space="preserve"> поведения в окружающей природной и социальной среде;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знакомство с началами естественных и социально-гуманитарных наук в их единстве и взаимосвязях;</w:t>
      </w:r>
    </w:p>
    <w:p w:rsidR="00DA329A" w:rsidRDefault="00DA329A" w:rsidP="00DA329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существенное воздействие на развитие у обучающихся речи и познавательных процессов (сенсорное развитие, развитие мышления, внимания, памяти, воображения), а также эмоциональной сферы и творческих способностей.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во 2 классе на 68 ч (34 учебные недели согласно базисному плану, 2 ч в неделю).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 Срок реализации программы 1 год.</w:t>
      </w: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A329A" w:rsidRDefault="00DA329A" w:rsidP="00DA329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D1D48" w:rsidRDefault="00DD1D48"/>
    <w:sectPr w:rsidR="00DD1D48" w:rsidSect="00DD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B0607"/>
    <w:multiLevelType w:val="multilevel"/>
    <w:tmpl w:val="D1C8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DA329A"/>
    <w:rsid w:val="00DA329A"/>
    <w:rsid w:val="00DD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2018-12-29T06:09:00Z</dcterms:created>
  <dcterms:modified xsi:type="dcterms:W3CDTF">2018-12-29T06:10:00Z</dcterms:modified>
</cp:coreProperties>
</file>